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2B0" w:rsidRPr="007B12B0" w:rsidRDefault="007B12B0" w:rsidP="007B1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2B0">
        <w:rPr>
          <w:rFonts w:ascii="Times New Roman" w:hAnsi="Times New Roman" w:cs="Times New Roman"/>
          <w:sz w:val="28"/>
          <w:szCs w:val="28"/>
        </w:rPr>
        <w:t xml:space="preserve">Статьей 47 Федерального закона от 22.05.2003 № 54-ФЗ «О применении контрольно-кассовой техники при осуществлении расчетов в Российской Федерации» утверждены обязательные реквизиты кассового чека и бланка строгой отчетности (далее – БСО), к числу которых также относится ставка налога на добавленную стоимость. </w:t>
      </w:r>
    </w:p>
    <w:p w:rsidR="007B12B0" w:rsidRPr="007B12B0" w:rsidRDefault="007B12B0" w:rsidP="007B1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2B0">
        <w:rPr>
          <w:rFonts w:ascii="Times New Roman" w:hAnsi="Times New Roman" w:cs="Times New Roman"/>
          <w:sz w:val="28"/>
          <w:szCs w:val="28"/>
        </w:rPr>
        <w:t xml:space="preserve">При формировании кассового чека, в частности, при заполнении и отражении в кассовом чеке отдельных реквизитов, следует руководствоваться форматами фискальных документов, утвержденными приложением № 2 приказа ФНС России от 14.09.2020 № ЕД-7-20/662@ «Об утверждении дополнительных реквизитов фискальных документов и форматов фискальных документов, обязательных к использованию» (далее – Приказ по ФФД). </w:t>
      </w:r>
    </w:p>
    <w:p w:rsidR="007B12B0" w:rsidRPr="007B12B0" w:rsidRDefault="007B12B0" w:rsidP="007B1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2B0">
        <w:rPr>
          <w:rFonts w:ascii="Times New Roman" w:hAnsi="Times New Roman" w:cs="Times New Roman"/>
          <w:sz w:val="28"/>
          <w:szCs w:val="28"/>
        </w:rPr>
        <w:t xml:space="preserve">В связи с указанным, в целях приведения Приказа по ФФД в соответствие с требованиями Федерального закона № 425-ФЗ утвержден приказ ФНС России от 08.12.2025 № ЕД-7-20/1050@ «О внесении изменений в приложение № 2 к приказу Федеральной налоговой службы от 14.09.2020 № ЕД-7-20/662@» (далее </w:t>
      </w:r>
      <w:proofErr w:type="gramStart"/>
      <w:r w:rsidRPr="007B12B0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7B12B0">
        <w:rPr>
          <w:rFonts w:ascii="Times New Roman" w:hAnsi="Times New Roman" w:cs="Times New Roman"/>
          <w:sz w:val="28"/>
          <w:szCs w:val="28"/>
        </w:rPr>
        <w:t xml:space="preserve">риказ ФНС России), текст которого размещен на официальном сайте для размещения информации о подготовке федеральными органами 2 исполнительной власти проектов нормативных правовых актов https://regulation.gov.ru/ под </w:t>
      </w:r>
      <w:proofErr w:type="gramStart"/>
      <w:r w:rsidRPr="007B12B0">
        <w:rPr>
          <w:rFonts w:ascii="Times New Roman" w:hAnsi="Times New Roman" w:cs="Times New Roman"/>
          <w:sz w:val="28"/>
          <w:szCs w:val="28"/>
        </w:rPr>
        <w:t>номером</w:t>
      </w:r>
      <w:proofErr w:type="gramEnd"/>
      <w:r w:rsidRPr="007B12B0">
        <w:rPr>
          <w:rFonts w:ascii="Times New Roman" w:hAnsi="Times New Roman" w:cs="Times New Roman"/>
          <w:sz w:val="28"/>
          <w:szCs w:val="28"/>
        </w:rPr>
        <w:t xml:space="preserve"> ID 02/08/10-25/00161116 и государственная регистрация </w:t>
      </w:r>
      <w:proofErr w:type="gramStart"/>
      <w:r w:rsidRPr="007B12B0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7B12B0">
        <w:rPr>
          <w:rFonts w:ascii="Times New Roman" w:hAnsi="Times New Roman" w:cs="Times New Roman"/>
          <w:sz w:val="28"/>
          <w:szCs w:val="28"/>
        </w:rPr>
        <w:t xml:space="preserve"> запланирована на декабрь 2025 года. </w:t>
      </w:r>
    </w:p>
    <w:p w:rsidR="007B12B0" w:rsidRPr="007B12B0" w:rsidRDefault="007B12B0" w:rsidP="007B1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2B0">
        <w:rPr>
          <w:rFonts w:ascii="Times New Roman" w:hAnsi="Times New Roman" w:cs="Times New Roman"/>
          <w:sz w:val="28"/>
          <w:szCs w:val="28"/>
        </w:rPr>
        <w:t xml:space="preserve">Приказом ФНС России вносятся изменения в форматы фискальных документов версии 1.05, 1.1 и 1.2 в части отображения новой ставки налога на добавленную стоимость 22 %. </w:t>
      </w:r>
    </w:p>
    <w:p w:rsidR="007B12B0" w:rsidRPr="007B12B0" w:rsidRDefault="007B12B0" w:rsidP="007B1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2B0">
        <w:rPr>
          <w:rFonts w:ascii="Times New Roman" w:hAnsi="Times New Roman" w:cs="Times New Roman"/>
          <w:sz w:val="28"/>
          <w:szCs w:val="28"/>
        </w:rPr>
        <w:t xml:space="preserve">Также сообщается, что по имеющейся у ФНС России информации, предоставленной изготовителями контрольно-кассовой техники (далее – ККТ), разработчики ККТ ведут доработки программного обеспечения ККТ с ориентировочными сроками готовности функционала ККТ обеспечить формирование кассовых чеков (БСО) с новой ставкой НДС 22 % к концу 2025 года. </w:t>
      </w:r>
    </w:p>
    <w:p w:rsidR="007B12B0" w:rsidRPr="007B12B0" w:rsidRDefault="007B12B0" w:rsidP="007B1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12B0">
        <w:rPr>
          <w:rFonts w:ascii="Times New Roman" w:hAnsi="Times New Roman" w:cs="Times New Roman"/>
          <w:sz w:val="28"/>
          <w:szCs w:val="28"/>
        </w:rPr>
        <w:t xml:space="preserve">Таким образом, после вступления в силу приказа ФНС России и предоставления обновления программного обеспечения ККТ изготовителем ККТ организациям и индивидуальным предпринимателям, применяющим в настоящее время НДС 20 % в кассовом чеке (БСО) и кассовом чеке коррекции (БСО коррекции), необходимо незамедлительно установить соответствующее обновление в программном обеспечении своей контрольно-кассовой техники, позволяющее перейти с 01.01.2026 на отображение новой ставки НДС 22 %. </w:t>
      </w:r>
      <w:proofErr w:type="gramEnd"/>
    </w:p>
    <w:p w:rsidR="007B12B0" w:rsidRPr="007B12B0" w:rsidRDefault="007B12B0" w:rsidP="007B1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2B0">
        <w:rPr>
          <w:rFonts w:ascii="Times New Roman" w:hAnsi="Times New Roman" w:cs="Times New Roman"/>
          <w:sz w:val="28"/>
          <w:szCs w:val="28"/>
        </w:rPr>
        <w:t xml:space="preserve">Вместе с тем указанные изменения в ряде случаев требуют от организаций и индивидуальных предпринимателей обновления не только программного обеспечения ККТ, а так же программного обеспечения своих учетных систем. </w:t>
      </w:r>
    </w:p>
    <w:p w:rsidR="007B12B0" w:rsidRPr="007B12B0" w:rsidRDefault="007B12B0" w:rsidP="007B1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2B0">
        <w:rPr>
          <w:rFonts w:ascii="Times New Roman" w:hAnsi="Times New Roman" w:cs="Times New Roman"/>
          <w:sz w:val="28"/>
          <w:szCs w:val="28"/>
        </w:rPr>
        <w:t xml:space="preserve">Однако, по имеющейся у ФНС России информации, поступившей от производителей внешнего программного обеспечения и крупнейших </w:t>
      </w:r>
      <w:r w:rsidRPr="007B12B0">
        <w:rPr>
          <w:rFonts w:ascii="Times New Roman" w:hAnsi="Times New Roman" w:cs="Times New Roman"/>
          <w:sz w:val="28"/>
          <w:szCs w:val="28"/>
        </w:rPr>
        <w:lastRenderedPageBreak/>
        <w:t xml:space="preserve">пользователей ККТ, в настоящее время необходимые обновления программного обеспечения не представлены на рынке, процедуры его обязательного тестирования не пройдены. По предварительным оценкам срок доработки внешнего программного обеспечения и его внедрения может достигать трехчетырех месяцев. </w:t>
      </w:r>
    </w:p>
    <w:p w:rsidR="007B12B0" w:rsidRPr="007B12B0" w:rsidRDefault="007B12B0" w:rsidP="007B1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2B0">
        <w:rPr>
          <w:rFonts w:ascii="Times New Roman" w:hAnsi="Times New Roman" w:cs="Times New Roman"/>
          <w:sz w:val="28"/>
          <w:szCs w:val="28"/>
        </w:rPr>
        <w:t>Следует учитывать, что согласно части 1 статьи 2.1 Кодекса Российской Федерации об административных правонарушениях (далее - КоАП РФ)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B12B0" w:rsidRPr="007B12B0" w:rsidRDefault="007B12B0" w:rsidP="007B1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2B0">
        <w:rPr>
          <w:rFonts w:ascii="Times New Roman" w:hAnsi="Times New Roman" w:cs="Times New Roman"/>
          <w:sz w:val="28"/>
          <w:szCs w:val="28"/>
        </w:rPr>
        <w:t xml:space="preserve"> В соответствии с частями 1 и 4 статьи 1.5 КоАП РФ лицо подлежит административной ответственности только за те административные правонарушения, в отношении которых установлена его вина. Неустранимые 3 сомнения в виновности лица, привлекаемого к административной ответственности, толкуются в пользу этого лица. </w:t>
      </w:r>
    </w:p>
    <w:p w:rsidR="00C87F05" w:rsidRPr="007B12B0" w:rsidRDefault="007B12B0" w:rsidP="007B1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2B0">
        <w:rPr>
          <w:rFonts w:ascii="Times New Roman" w:hAnsi="Times New Roman" w:cs="Times New Roman"/>
          <w:sz w:val="28"/>
          <w:szCs w:val="28"/>
        </w:rPr>
        <w:t xml:space="preserve">Учитывая информацию производителей внешнего программного обеспечения и крупных пользователей ККТ о неготовности внешнего программного обеспечения для реализации перехода с НДС 20% на 22%, </w:t>
      </w:r>
      <w:r w:rsidR="001461DC">
        <w:rPr>
          <w:rFonts w:ascii="Times New Roman" w:hAnsi="Times New Roman" w:cs="Times New Roman"/>
          <w:sz w:val="28"/>
          <w:szCs w:val="28"/>
        </w:rPr>
        <w:t xml:space="preserve">ФНС России сообщает о </w:t>
      </w:r>
      <w:r w:rsidRPr="007B12B0">
        <w:rPr>
          <w:rFonts w:ascii="Times New Roman" w:hAnsi="Times New Roman" w:cs="Times New Roman"/>
          <w:sz w:val="28"/>
          <w:szCs w:val="28"/>
        </w:rPr>
        <w:t>необх</w:t>
      </w:r>
      <w:bookmarkStart w:id="0" w:name="_GoBack"/>
      <w:bookmarkEnd w:id="0"/>
      <w:r w:rsidRPr="007B12B0">
        <w:rPr>
          <w:rFonts w:ascii="Times New Roman" w:hAnsi="Times New Roman" w:cs="Times New Roman"/>
          <w:sz w:val="28"/>
          <w:szCs w:val="28"/>
        </w:rPr>
        <w:t>одимости формирования налоговой отчетности за налоговый период с расчетом действующей ставки НДС.</w:t>
      </w:r>
    </w:p>
    <w:sectPr w:rsidR="00C87F05" w:rsidRPr="007B1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A5D"/>
    <w:rsid w:val="001461DC"/>
    <w:rsid w:val="0020458D"/>
    <w:rsid w:val="007B12B0"/>
    <w:rsid w:val="00CA3A5D"/>
    <w:rsid w:val="00EA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Цыганова Ирина Владимировна</dc:creator>
  <cp:keywords/>
  <dc:description/>
  <cp:lastModifiedBy>Цыганова Ирина Владимировна</cp:lastModifiedBy>
  <cp:revision>3</cp:revision>
  <dcterms:created xsi:type="dcterms:W3CDTF">2025-12-17T07:37:00Z</dcterms:created>
  <dcterms:modified xsi:type="dcterms:W3CDTF">2025-12-17T07:56:00Z</dcterms:modified>
</cp:coreProperties>
</file>