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90" w:rsidRPr="00526E88" w:rsidRDefault="00526E88" w:rsidP="00526E88">
      <w:pPr>
        <w:jc w:val="center"/>
        <w:rPr>
          <w:rFonts w:ascii="Algerian" w:hAnsi="Algerian"/>
          <w:b/>
          <w:color w:val="2F5496" w:themeColor="accent1" w:themeShade="BF"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FB706F2" wp14:editId="6B9235CC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2600325" cy="1960454"/>
            <wp:effectExtent l="0" t="0" r="0" b="1905"/>
            <wp:wrapNone/>
            <wp:docPr id="3" name="Рисунок 3" descr="\\stor\ktr\Общая папка\КОМИТЕТ ТР\Бланк и Лого\RUS\Logo_RSPP_RUS_вертик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ktr\Общая папка\КОМИТЕТ ТР\Бланк и Лого\RUS\Logo_RSPP_RUS_вертика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6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Международный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метрологический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форум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и</w:t>
      </w:r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выставка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r w:rsidR="00F61890" w:rsidRPr="00526E88">
        <w:rPr>
          <w:rFonts w:ascii="Algerian" w:hAnsi="Algerian" w:cs="Algerian"/>
          <w:b/>
          <w:color w:val="2F5496" w:themeColor="accent1" w:themeShade="BF"/>
          <w:sz w:val="32"/>
          <w:szCs w:val="32"/>
        </w:rPr>
        <w:t>«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Метрология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без</w:t>
      </w:r>
      <w:proofErr w:type="spellEnd"/>
      <w:r w:rsidR="00F61890" w:rsidRPr="00526E88">
        <w:rPr>
          <w:rFonts w:ascii="Algerian" w:hAnsi="Algerian"/>
          <w:b/>
          <w:color w:val="2F5496" w:themeColor="accent1" w:themeShade="BF"/>
          <w:sz w:val="32"/>
          <w:szCs w:val="32"/>
        </w:rPr>
        <w:t xml:space="preserve"> </w:t>
      </w:r>
      <w:proofErr w:type="spellStart"/>
      <w:r w:rsidR="00F61890" w:rsidRPr="00526E88">
        <w:rPr>
          <w:rFonts w:ascii="Cambria" w:hAnsi="Cambria" w:cs="Cambria"/>
          <w:b/>
          <w:color w:val="2F5496" w:themeColor="accent1" w:themeShade="BF"/>
          <w:sz w:val="32"/>
          <w:szCs w:val="32"/>
        </w:rPr>
        <w:t>границ</w:t>
      </w:r>
      <w:proofErr w:type="spellEnd"/>
      <w:r w:rsidR="00F61890" w:rsidRPr="00526E88">
        <w:rPr>
          <w:rFonts w:ascii="Algerian" w:hAnsi="Algerian" w:cs="Algerian"/>
          <w:b/>
          <w:color w:val="2F5496" w:themeColor="accent1" w:themeShade="BF"/>
          <w:sz w:val="32"/>
          <w:szCs w:val="32"/>
        </w:rPr>
        <w:t>»</w:t>
      </w:r>
    </w:p>
    <w:p w:rsidR="00F61890" w:rsidRDefault="00F61890" w:rsidP="00F61890">
      <w:pPr>
        <w:rPr>
          <w:b/>
          <w:sz w:val="28"/>
        </w:rPr>
      </w:pPr>
    </w:p>
    <w:p w:rsidR="00F61890" w:rsidRDefault="00F61890" w:rsidP="00F61890">
      <w:pPr>
        <w:rPr>
          <w:b/>
          <w:sz w:val="28"/>
        </w:rPr>
      </w:pPr>
      <w:r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352EB65" wp14:editId="3F1D4ABF">
            <wp:simplePos x="0" y="0"/>
            <wp:positionH relativeFrom="column">
              <wp:posOffset>320040</wp:posOffset>
            </wp:positionH>
            <wp:positionV relativeFrom="paragraph">
              <wp:posOffset>7620</wp:posOffset>
            </wp:positionV>
            <wp:extent cx="1047750" cy="666953"/>
            <wp:effectExtent l="0" t="0" r="0" b="0"/>
            <wp:wrapNone/>
            <wp:docPr id="1" name="Рисунок 1" descr="Лого МС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МСМ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890" w:rsidRDefault="00153963" w:rsidP="00F61890">
      <w:pPr>
        <w:pStyle w:val="a6"/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8845B" wp14:editId="015A5B9F">
                <wp:simplePos x="0" y="0"/>
                <wp:positionH relativeFrom="column">
                  <wp:posOffset>-346710</wp:posOffset>
                </wp:positionH>
                <wp:positionV relativeFrom="paragraph">
                  <wp:posOffset>523875</wp:posOffset>
                </wp:positionV>
                <wp:extent cx="2609850" cy="3619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890" w:rsidRPr="00526E88" w:rsidRDefault="00F61890" w:rsidP="00F61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Межотраслевой</w:t>
                            </w:r>
                            <w:proofErr w:type="spellEnd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совет</w:t>
                            </w:r>
                            <w:proofErr w:type="spellEnd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по </w:t>
                            </w:r>
                            <w:proofErr w:type="spellStart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прикладной</w:t>
                            </w:r>
                            <w:proofErr w:type="spellEnd"/>
                            <w:r w:rsidRPr="00526E88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метрологии и приборостроению</w:t>
                            </w:r>
                          </w:p>
                          <w:p w:rsidR="00F61890" w:rsidRPr="003C6D17" w:rsidRDefault="00F61890" w:rsidP="00F61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884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.3pt;margin-top:41.25pt;width:20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YFqQIAADIFAAAOAAAAZHJzL2Uyb0RvYy54bWysVM2O0zAQviPxDpbv3fyQdpto09X+UIS0&#10;/EgLD+AmTmPh2MZ2myyIA3degXfgwIEbr9B9I8Z2223hghA5OLZn/M18M599dj50HK2pNkyKEicn&#10;MUZUVLJmYlnit2/moylGxhJREy4FLfEdNfh89vjRWa8KmspW8ppqBCDCFL0qcWutKqLIVC3tiDmR&#10;igowNlJ3xMJSL6Nakx7QOx6lcTyJeqlrpWVFjYHd62DEM4/fNLSyr5rGUIt4iSE360ftx4Ubo9kZ&#10;KZaaqJZV2zTIP2TRESYg6B7qmliCVpr9AdWxSksjG3tSyS6STcMq6jkAmyT+jc1tSxT1XKA4Ru3L&#10;ZP4fbPVy/VojVpc4xUiQDlq0+br5tvm++bn5cf/5/gtKXY16ZQpwvVXgbIdLOUCvPV+jbmT1ziAh&#10;r1oilvRCa9m3lNSQY+JORgdHA45xIIv+hawhGFlZ6YGGRneugFASBOjQq7t9f+hgUQWb6STOp2Mw&#10;VWB7MklymLsQpNidVtrYZ1R2yE1KrKH/Hp2sb4wNrjsXF8xIzuo549wv9HJxxTVaE9DK3H/hLFct&#10;Cbu7cCa4+tBHGFw4JCEdZggXdoABJOBsjosXxsc8SbP4Ms1H88n0dJTNs/EoP42nozjJL/NJnOXZ&#10;9fyTyyDJipbVNRU3TNCdSJPs70SwvS5BXl6mqC9xPk7HntxR9ltaW66x+7b1PXLrmIU7y1lX4une&#10;iRSu609FDbRJYQnjYR4dp+9LBjXY/X1VvEacLIJA7LAYAMUJZyHrO1CLltBM6Ds8NDBppf6AUQ+X&#10;tsTm/YpoihF/LkBxeZJl7pb7RTY+TWGhDy2LQwsRFUCV2GIUplc2vAwrpdmyhUhB40JegEob5gX0&#10;kBVQcAu4mJ7M9hFxN/9w7b0enrrZLwAAAP//AwBQSwMEFAAGAAgAAAAhABJKBFDgAAAACgEAAA8A&#10;AABkcnMvZG93bnJldi54bWxMj0FPg0AQhe8m/ofNmHgx7SIthCJLYxo9mKiJaO8LOwKVnSXstsV/&#10;73jS4+R9ee+bYjvbQZxw8r0jBbfLCARS40xPrYKP98dFBsIHTUYPjlDBN3rYlpcXhc6NO9MbnqrQ&#10;Ci4hn2sFXQhjLqVvOrTaL92IxNmnm6wOfE6tNJM+c7kdZBxFqbS6J17o9Ii7Dpuv6mh592HOxn39&#10;vDs8VTf1IX6l/iUjpa6v5vs7EAHn8AfDrz6rQ8lOtTuS8WJQsEjWKaMKsjgBwcAqSdcgaiZXmwRk&#10;Wcj/L5Q/AAAA//8DAFBLAQItABQABgAIAAAAIQC2gziS/gAAAOEBAAATAAAAAAAAAAAAAAAAAAAA&#10;AABbQ29udGVudF9UeXBlc10ueG1sUEsBAi0AFAAGAAgAAAAhADj9If/WAAAAlAEAAAsAAAAAAAAA&#10;AAAAAAAALwEAAF9yZWxzLy5yZWxzUEsBAi0AFAAGAAgAAAAhAM0OBgWpAgAAMgUAAA4AAAAAAAAA&#10;AAAAAAAALgIAAGRycy9lMm9Eb2MueG1sUEsBAi0AFAAGAAgAAAAhABJKBFDgAAAACgEAAA8AAAAA&#10;AAAAAAAAAAAAAwUAAGRycy9kb3ducmV2LnhtbFBLBQYAAAAABAAEAPMAAAAQBgAAAAA=&#10;" stroked="f">
                <v:fill opacity="0"/>
                <v:textbox>
                  <w:txbxContent>
                    <w:p w:rsidR="00F61890" w:rsidRPr="00526E88" w:rsidRDefault="00F61890" w:rsidP="00F61890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</w:pPr>
                      <w:proofErr w:type="spellStart"/>
                      <w:r w:rsidRPr="00526E8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Межотраслевой</w:t>
                      </w:r>
                      <w:proofErr w:type="spellEnd"/>
                      <w:r w:rsidRPr="00526E8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6E8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>совет</w:t>
                      </w:r>
                      <w:proofErr w:type="spellEnd"/>
                      <w:r w:rsidRPr="00526E88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  <w:t xml:space="preserve"> по прикладной метрологии и приборостроению</w:t>
                      </w:r>
                    </w:p>
                    <w:p w:rsidR="00F61890" w:rsidRPr="003C6D17" w:rsidRDefault="00F61890" w:rsidP="00F618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890" w:rsidRDefault="00F61890" w:rsidP="00F61890">
      <w:pPr>
        <w:rPr>
          <w:b/>
          <w:sz w:val="28"/>
        </w:rPr>
      </w:pPr>
    </w:p>
    <w:p w:rsidR="00F61890" w:rsidRDefault="00F61890" w:rsidP="00F61890">
      <w:pPr>
        <w:rPr>
          <w:b/>
          <w:sz w:val="28"/>
        </w:rPr>
      </w:pPr>
    </w:p>
    <w:p w:rsidR="00526E88" w:rsidRPr="00526E88" w:rsidRDefault="00526E88" w:rsidP="00526E88">
      <w:pPr>
        <w:jc w:val="center"/>
        <w:rPr>
          <w:b/>
          <w:sz w:val="36"/>
          <w:szCs w:val="36"/>
          <w:lang w:val="ru-RU"/>
        </w:rPr>
      </w:pPr>
      <w:r w:rsidRPr="00DD0384">
        <w:rPr>
          <w:b/>
          <w:sz w:val="36"/>
          <w:szCs w:val="36"/>
        </w:rPr>
        <w:t>Пленарное заседание Межотраслевого совета по прикладной метрологии и приборостроению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  <w:lang w:val="ru-RU"/>
        </w:rPr>
        <w:t xml:space="preserve"> при Комитете РСПП по техническому регулированию</w:t>
      </w:r>
    </w:p>
    <w:p w:rsidR="004242BB" w:rsidRPr="00526E88" w:rsidRDefault="004242BB" w:rsidP="004242BB">
      <w:pPr>
        <w:widowControl w:val="0"/>
        <w:tabs>
          <w:tab w:val="center" w:pos="4844"/>
          <w:tab w:val="left" w:pos="8271"/>
        </w:tabs>
        <w:autoSpaceDE w:val="0"/>
        <w:autoSpaceDN w:val="0"/>
        <w:adjustRightInd w:val="0"/>
        <w:spacing w:before="80" w:after="8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26E88" w:rsidRPr="00A6430D" w:rsidRDefault="00526E88" w:rsidP="004C0F57">
      <w:pPr>
        <w:widowControl w:val="0"/>
        <w:tabs>
          <w:tab w:val="center" w:pos="4844"/>
          <w:tab w:val="left" w:pos="8271"/>
        </w:tabs>
        <w:autoSpaceDE w:val="0"/>
        <w:autoSpaceDN w:val="0"/>
        <w:adjustRightInd w:val="0"/>
        <w:spacing w:before="80" w:after="8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  <w:r w:rsidR="004242BB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мая</w:t>
      </w:r>
      <w:r w:rsidR="00A6430D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242BB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202</w:t>
      </w:r>
      <w:r w:rsidR="007F25C3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0C68CD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242BB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  <w:r w:rsidR="001451C0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8E6BDF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:00</w:t>
      </w:r>
      <w:r w:rsidR="003A2FA9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1</w:t>
      </w:r>
      <w:r w:rsidR="00442B44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E2468D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442B44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545D75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806346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242BB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</w:t>
      </w:r>
      <w:r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="004242BB" w:rsidRPr="00A6430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F1ACC" w:rsidRPr="00A6430D" w:rsidRDefault="004242BB" w:rsidP="00526E88">
      <w:pPr>
        <w:widowControl w:val="0"/>
        <w:tabs>
          <w:tab w:val="center" w:pos="4844"/>
          <w:tab w:val="left" w:pos="8271"/>
        </w:tabs>
        <w:autoSpaceDE w:val="0"/>
        <w:autoSpaceDN w:val="0"/>
        <w:adjustRightInd w:val="0"/>
        <w:spacing w:before="80" w:after="80"/>
        <w:ind w:left="-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643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</w:t>
      </w:r>
      <w:r w:rsidR="00526E88" w:rsidRPr="00A6430D">
        <w:rPr>
          <w:rFonts w:ascii="Times New Roman" w:hAnsi="Times New Roman" w:cs="Times New Roman"/>
          <w:bCs/>
          <w:sz w:val="28"/>
          <w:szCs w:val="28"/>
          <w:lang w:val="ru-RU"/>
        </w:rPr>
        <w:t>Москва, Краснопресненская набережная, дом 12</w:t>
      </w:r>
    </w:p>
    <w:p w:rsidR="00132A93" w:rsidRPr="00A6430D" w:rsidRDefault="00526E88" w:rsidP="00526E88">
      <w:pPr>
        <w:spacing w:before="120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430D">
        <w:rPr>
          <w:rFonts w:ascii="Times New Roman" w:hAnsi="Times New Roman" w:cs="Times New Roman"/>
          <w:sz w:val="28"/>
          <w:szCs w:val="28"/>
        </w:rPr>
        <w:t>Центр</w:t>
      </w:r>
      <w:proofErr w:type="spellEnd"/>
      <w:r w:rsidRPr="00A64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0D">
        <w:rPr>
          <w:rFonts w:ascii="Times New Roman" w:hAnsi="Times New Roman" w:cs="Times New Roman"/>
          <w:sz w:val="28"/>
          <w:szCs w:val="28"/>
        </w:rPr>
        <w:t>международной</w:t>
      </w:r>
      <w:proofErr w:type="spellEnd"/>
      <w:r w:rsidRPr="00A64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30D">
        <w:rPr>
          <w:rFonts w:ascii="Times New Roman" w:hAnsi="Times New Roman" w:cs="Times New Roman"/>
          <w:sz w:val="28"/>
          <w:szCs w:val="28"/>
        </w:rPr>
        <w:t>торговли</w:t>
      </w:r>
      <w:proofErr w:type="spellEnd"/>
      <w:r w:rsidR="00BE5AE7" w:rsidRPr="00A643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6746" w:rsidRPr="00A64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30D">
        <w:rPr>
          <w:rFonts w:ascii="Times New Roman" w:hAnsi="Times New Roman" w:cs="Times New Roman"/>
          <w:sz w:val="28"/>
          <w:szCs w:val="28"/>
          <w:lang w:val="ru-RU"/>
        </w:rPr>
        <w:t>«Малый пресс зал»</w:t>
      </w:r>
    </w:p>
    <w:p w:rsidR="00A6430D" w:rsidRDefault="00A6430D" w:rsidP="00526E88">
      <w:pPr>
        <w:spacing w:before="120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A6430D" w:rsidRPr="00A6430D" w:rsidRDefault="00A6430D" w:rsidP="00A6430D">
      <w:pPr>
        <w:spacing w:before="120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30D">
        <w:rPr>
          <w:rFonts w:ascii="Times New Roman" w:hAnsi="Times New Roman" w:cs="Times New Roman"/>
          <w:sz w:val="28"/>
          <w:szCs w:val="28"/>
          <w:lang w:val="ru-RU"/>
        </w:rPr>
        <w:t>1.Актуальные вопросы развития прикладной метрологии и приборостроения в современных 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430D" w:rsidRPr="00A6430D" w:rsidRDefault="00A6430D" w:rsidP="00A6430D">
      <w:pPr>
        <w:spacing w:before="120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30D">
        <w:rPr>
          <w:rFonts w:ascii="Times New Roman" w:hAnsi="Times New Roman" w:cs="Times New Roman"/>
          <w:sz w:val="28"/>
          <w:szCs w:val="28"/>
          <w:lang w:val="ru-RU"/>
        </w:rPr>
        <w:t>2.Отчет о деятельности Межотраслевого совета РСПП по прикладной метрологии и приборостроению за 2024 - 2025 гг. и планировании мероприятий на 2025 г.</w:t>
      </w:r>
    </w:p>
    <w:p w:rsidR="00A6430D" w:rsidRPr="00A6430D" w:rsidRDefault="00A6430D" w:rsidP="00A6430D">
      <w:pPr>
        <w:spacing w:before="120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30D">
        <w:rPr>
          <w:rFonts w:ascii="Times New Roman" w:hAnsi="Times New Roman" w:cs="Times New Roman"/>
          <w:sz w:val="28"/>
          <w:szCs w:val="28"/>
          <w:lang w:val="ru-RU"/>
        </w:rPr>
        <w:t>3.Принятие решения заседания.</w:t>
      </w:r>
    </w:p>
    <w:p w:rsidR="00BC299A" w:rsidRPr="00526E88" w:rsidRDefault="00BC299A" w:rsidP="00BC299A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W w:w="10803" w:type="dxa"/>
        <w:tblInd w:w="-74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9072"/>
      </w:tblGrid>
      <w:tr w:rsidR="00132A93" w:rsidRPr="00536AB8" w:rsidTr="00442B44">
        <w:trPr>
          <w:cantSplit/>
          <w:trHeight w:val="470"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37707" w:rsidRPr="00536AB8" w:rsidRDefault="00526E88" w:rsidP="000A77E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14:30 – 15</w:t>
            </w:r>
            <w:r w:rsidR="008E6BDF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:0</w:t>
            </w:r>
            <w:r w:rsidR="0053336D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37707" w:rsidRPr="00536AB8" w:rsidRDefault="001C55E3" w:rsidP="00BB101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РЕГИСТРАЦИЯ УЧАСТНИКОВ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5BFA33E4" wp14:editId="28A59629">
                  <wp:extent cx="11430" cy="114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F0B" w:rsidRPr="00536AB8" w:rsidTr="00153963">
        <w:tblPrEx>
          <w:tblBorders>
            <w:top w:val="none" w:sz="0" w:space="0" w:color="auto"/>
          </w:tblBorders>
        </w:tblPrEx>
        <w:trPr>
          <w:cantSplit/>
          <w:trHeight w:val="1599"/>
        </w:trPr>
        <w:tc>
          <w:tcPr>
            <w:tcW w:w="10803" w:type="dxa"/>
            <w:gridSpan w:val="2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E2EFD9" w:themeFill="accent6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26E88" w:rsidRPr="00536AB8" w:rsidRDefault="00A15F0B" w:rsidP="00D2221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Модератор</w:t>
            </w:r>
            <w:r w:rsidR="00526E88"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ы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: </w:t>
            </w:r>
          </w:p>
          <w:p w:rsidR="00A15F0B" w:rsidRPr="00536AB8" w:rsidRDefault="00D5394A" w:rsidP="00D2221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Лоцманов Андрей Николаевич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Заместитель </w:t>
            </w:r>
            <w:r w:rsidR="003111C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редседателя Комитета РСПП по техническому регулированию, Председатель Совета по техническому регулированию и стандартизации при Минпромторге России</w:t>
            </w:r>
          </w:p>
          <w:p w:rsidR="00526E88" w:rsidRPr="00536AB8" w:rsidRDefault="00526E88" w:rsidP="00526E8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Кривов Анатолий Сергеевич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Председатель Межотраслевого совета по прикладной метрологии и приборостроению при Комитете РСПП по техническому регулированию</w:t>
            </w:r>
          </w:p>
        </w:tc>
      </w:tr>
      <w:tr w:rsidR="00526E88" w:rsidRPr="00536AB8" w:rsidTr="00153963">
        <w:tblPrEx>
          <w:tblBorders>
            <w:top w:val="none" w:sz="0" w:space="0" w:color="auto"/>
          </w:tblBorders>
        </w:tblPrEx>
        <w:trPr>
          <w:cantSplit/>
          <w:trHeight w:val="70"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26E88" w:rsidRPr="00536AB8" w:rsidRDefault="00F36562" w:rsidP="00085D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526E88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526E88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15</w:t>
            </w:r>
            <w:r w:rsidR="00526E88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26E88" w:rsidRPr="00536AB8" w:rsidRDefault="00536AB8" w:rsidP="00085DC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</w:t>
            </w:r>
            <w:r w:rsidR="00F36562"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РИВЕТСТВИЯ</w:t>
            </w:r>
          </w:p>
          <w:p w:rsidR="00536AB8" w:rsidRPr="00536AB8" w:rsidRDefault="00536AB8" w:rsidP="00536AB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Лоцманов Андрей Николаевич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Заместитель Председателя Комитета РСПП по техническому регулированию, Председатель Совета по техническому регулированию и стандартизации при Минпромторге России</w:t>
            </w:r>
          </w:p>
          <w:p w:rsidR="00536AB8" w:rsidRPr="00536AB8" w:rsidRDefault="00536AB8" w:rsidP="00536AB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Лазаренко Евгений Русланович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– Заместитель Руководителя Федерального агентства по техническому регулированию и метрологии</w:t>
            </w:r>
          </w:p>
          <w:p w:rsidR="00526E88" w:rsidRPr="00536AB8" w:rsidRDefault="00536AB8" w:rsidP="00536AB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Кузнецов Дмитрий Александрович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– Заместитель начальника Управления государственной политики в сфере технического регулирования, стандартизации и обеспечения единства измерений Минпромторга России</w:t>
            </w:r>
          </w:p>
        </w:tc>
      </w:tr>
      <w:tr w:rsidR="00442B44" w:rsidRPr="00536AB8" w:rsidTr="00442B44">
        <w:tblPrEx>
          <w:tblBorders>
            <w:top w:val="none" w:sz="0" w:space="0" w:color="auto"/>
          </w:tblBorders>
        </w:tblPrEx>
        <w:trPr>
          <w:cantSplit/>
          <w:trHeight w:val="845"/>
        </w:trPr>
        <w:tc>
          <w:tcPr>
            <w:tcW w:w="10803" w:type="dxa"/>
            <w:gridSpan w:val="2"/>
            <w:tcBorders>
              <w:top w:val="single" w:sz="4" w:space="0" w:color="6B6B6B"/>
              <w:left w:val="single" w:sz="4" w:space="0" w:color="6B6B6B"/>
              <w:right w:val="single" w:sz="4" w:space="0" w:color="6B6B6B"/>
            </w:tcBorders>
            <w:shd w:val="clear" w:color="auto" w:fill="E2EFD9" w:themeFill="accent6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42B44" w:rsidRPr="00F36562" w:rsidRDefault="00442B44" w:rsidP="00F3656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365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lastRenderedPageBreak/>
              <w:t>Актуальные вопросы развития прикладной метрологии и приборостроения в современных условиях.</w:t>
            </w:r>
          </w:p>
        </w:tc>
      </w:tr>
      <w:tr w:rsidR="005367DB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367DB" w:rsidRPr="00536AB8" w:rsidRDefault="00F36562" w:rsidP="004171D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5367DB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15</w:t>
            </w:r>
            <w:r w:rsidR="005367DB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278C0" w:rsidRPr="00536AB8" w:rsidRDefault="001278C0" w:rsidP="00D2221F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</w:t>
            </w:r>
            <w:r w:rsidR="00F36562" w:rsidRPr="00F365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Проблемы развития законодательства в области обеспечения единства измерений и перспективы их решения</w:t>
            </w: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»</w:t>
            </w:r>
          </w:p>
          <w:p w:rsidR="005367DB" w:rsidRPr="00536AB8" w:rsidRDefault="00F36562" w:rsidP="00D2221F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Кузнецов Дмитрий Александрович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– Заместитель начальника Управления государственной политики в сфере технического регулирования, стандартизации и обеспечения единства измерений Минпромторга России </w:t>
            </w:r>
            <w:r w:rsidR="00A76027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(по согласованию)</w:t>
            </w:r>
          </w:p>
        </w:tc>
      </w:tr>
      <w:tr w:rsidR="00785284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85284" w:rsidRPr="00536AB8" w:rsidRDefault="00F36562" w:rsidP="004171D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  <w:r w:rsidR="00785284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 – 15:40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278C0" w:rsidRPr="00536AB8" w:rsidRDefault="001278C0" w:rsidP="00D2221F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</w:t>
            </w:r>
            <w:r w:rsidR="00F36562" w:rsidRPr="00F365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Основные направления развития системы единства измерений на период до 2035 г.</w:t>
            </w: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»</w:t>
            </w:r>
          </w:p>
          <w:p w:rsidR="00785284" w:rsidRPr="00536AB8" w:rsidRDefault="00F36562" w:rsidP="00D2221F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Лазаренко Евгений Русланович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– Заместитель Руководителя Федерального агентства по техническому регулированию и метрологии </w:t>
            </w:r>
            <w:r w:rsidR="00A76027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(по согласованию)</w:t>
            </w:r>
          </w:p>
        </w:tc>
      </w:tr>
      <w:tr w:rsidR="00FB25DC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5DC" w:rsidRPr="00536AB8" w:rsidRDefault="00442B44" w:rsidP="00FB25D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15:40 – 15:55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B25DC" w:rsidRPr="00536AB8" w:rsidRDefault="00FB25DC" w:rsidP="00FB25DC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«</w:t>
            </w:r>
            <w:r w:rsidR="00F36562" w:rsidRPr="00F36562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Место, роль и формы участия экспертного и делового сообщества в развитии прикладной метрологии и приборостроения</w:t>
            </w:r>
            <w:r w:rsidRPr="00536AB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  <w:t>»</w:t>
            </w:r>
          </w:p>
          <w:p w:rsidR="00FB25DC" w:rsidRPr="00536AB8" w:rsidRDefault="00FB25DC" w:rsidP="00FB25DC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right="20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Лоцманов Андрей Николаевич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Заместитель Председателя Комитета РСПП по 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713468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442B44" w:rsidP="00A6430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15:55</w:t>
            </w:r>
            <w:r w:rsidR="00713468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16:10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713468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="00F36562" w:rsidRPr="00F36562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Предложения предприятий и организаций промышленности по проекту Стратегии развития единства измерений на период до 2035 г.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713468" w:rsidRPr="00536AB8" w:rsidRDefault="00F36562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Кривов Анатолий Сергеевич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Председатель Межотраслевого совета по прикладной метрологии и приборостроению при Комитете РСПП по техническому регулированию</w:t>
            </w:r>
          </w:p>
        </w:tc>
      </w:tr>
      <w:tr w:rsidR="00713468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442B44" w:rsidP="007134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16:10 – 16:20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713468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="00F36562" w:rsidRPr="00F36562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Деятельность метрологической службы госу</w:t>
            </w:r>
            <w:r w:rsidR="00F36562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дарственной корпорации «Ростех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713468" w:rsidRPr="00536AB8" w:rsidRDefault="00F36562" w:rsidP="00153963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Кокорев Андрей Александрович</w:t>
            </w:r>
            <w:r w:rsidR="0071346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– </w:t>
            </w:r>
            <w:r w:rsidRPr="00F36562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Главный метролог АО «РТ -Техприемка»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F36562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головной организации Метр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ологической службы ГК «Ростех» </w:t>
            </w:r>
            <w:r w:rsidR="0071346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(по согласованию)</w:t>
            </w:r>
          </w:p>
        </w:tc>
      </w:tr>
      <w:tr w:rsidR="00713468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442B44" w:rsidP="007134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16:20 – 16:30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713468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="00512C7E" w:rsidRPr="00512C7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Совершенствование системы обеспечения единства измерений в области использования атомной энергии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713468" w:rsidRPr="00536AB8" w:rsidRDefault="00F36562" w:rsidP="00512C7E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F3656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Обысов</w:t>
            </w:r>
            <w:r>
              <w:t xml:space="preserve"> </w:t>
            </w:r>
            <w:r w:rsidRPr="00F3656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Николай Александрович</w:t>
            </w:r>
            <w:r w:rsidR="00713468"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 </w:t>
            </w:r>
            <w:r w:rsidR="0071346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– </w:t>
            </w:r>
            <w:r w:rsidR="00512C7E" w:rsidRPr="00512C7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Главный метролог ГК «Росатом»</w:t>
            </w:r>
            <w:r w:rsidR="0071346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(по согласованию)</w:t>
            </w:r>
          </w:p>
        </w:tc>
      </w:tr>
      <w:tr w:rsidR="00713468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442B44" w:rsidP="007134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16:30</w:t>
            </w:r>
            <w:r w:rsidR="00A6430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16: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713468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="00512C7E" w:rsidRPr="00512C7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Состояние и перспективы развития метрологического обеспечения в ракетно-космической промышленности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713468" w:rsidRPr="00536AB8" w:rsidRDefault="00512C7E" w:rsidP="00512C7E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12C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Голега Алексей Вячеславович </w:t>
            </w:r>
            <w:r w:rsidR="00713468" w:rsidRPr="0053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Pr="00512C7E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метролог ГК «Роскосмос»</w:t>
            </w:r>
            <w:r w:rsidR="00713468" w:rsidRPr="00536AB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713468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442B44" w:rsidP="007134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16:40 – 16:50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13468" w:rsidRPr="00536AB8" w:rsidRDefault="00713468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 xml:space="preserve"> «</w:t>
            </w:r>
            <w:r w:rsidR="00512C7E" w:rsidRPr="00512C7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Предложения по государственной поддержке отечественных приборостроителей (экономические, организационные, технические и нормативные)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713468" w:rsidRPr="00536AB8" w:rsidRDefault="00512C7E" w:rsidP="00713468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</w:pPr>
            <w:r w:rsidRPr="00512C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Гаврильчик</w:t>
            </w:r>
            <w:r>
              <w:t xml:space="preserve"> </w:t>
            </w:r>
            <w:r w:rsidRPr="00512C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Евгений Владимирович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 </w:t>
            </w:r>
            <w:r w:rsidR="00713468"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– </w:t>
            </w:r>
            <w:r w:rsidRPr="00512C7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Директор Ассоциации приборостроительных компаний</w:t>
            </w:r>
            <w:r w:rsidR="00713468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» (по согласованию)</w:t>
            </w:r>
          </w:p>
        </w:tc>
      </w:tr>
      <w:tr w:rsidR="00512C7E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12C7E" w:rsidRPr="00536AB8" w:rsidRDefault="00442B44" w:rsidP="00085D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16:50 – 17:00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12C7E" w:rsidRPr="00536AB8" w:rsidRDefault="00512C7E" w:rsidP="00085DC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Pr="00512C7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Метрологическое обеспечение электронной и радиоэлектронной промышленносии: проблемы и пути решения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512C7E" w:rsidRPr="00536AB8" w:rsidRDefault="00512C7E" w:rsidP="00512C7E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12C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Быканов Владимир Васильевич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–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</w:t>
            </w:r>
            <w:r w:rsidRPr="00512C7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Главный метролог ФГБУ «ВНИИ Радиоэлектроники»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(по согласованию)</w:t>
            </w:r>
          </w:p>
        </w:tc>
      </w:tr>
      <w:tr w:rsidR="00A375E1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75E1" w:rsidRPr="00536AB8" w:rsidRDefault="00A6430D" w:rsidP="007134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17</w:t>
            </w:r>
            <w:r w:rsidR="00A375E1"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: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0644" w:rsidRPr="00536AB8" w:rsidRDefault="008D0644" w:rsidP="00585B11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«</w:t>
            </w:r>
            <w:r w:rsidR="00512C7E" w:rsidRPr="00512C7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Проблемы метрологического обеспечения при учете количества нефтепродуктов</w:t>
            </w:r>
            <w:r w:rsidRPr="00536AB8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ru-RU" w:eastAsia="ru-RU"/>
              </w:rPr>
              <w:t>»</w:t>
            </w:r>
          </w:p>
          <w:p w:rsidR="00A375E1" w:rsidRPr="00536AB8" w:rsidRDefault="00512C7E" w:rsidP="003F600F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12C7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Тюбекин Сергей Александрович</w:t>
            </w:r>
            <w:r w:rsidR="00A375E1" w:rsidRPr="00536AB8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 xml:space="preserve"> –</w:t>
            </w:r>
            <w:r w:rsidR="00A375E1"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</w:t>
            </w:r>
            <w:r w:rsidRPr="00512C7E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Начальник отдела метрологии и стандартизации - Главный метролог ПАО «Лукойл»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(по согласованию)</w:t>
            </w:r>
          </w:p>
        </w:tc>
      </w:tr>
      <w:tr w:rsidR="00442B44" w:rsidRPr="00536AB8" w:rsidTr="00442B44">
        <w:tblPrEx>
          <w:tblBorders>
            <w:top w:val="none" w:sz="0" w:space="0" w:color="auto"/>
          </w:tblBorders>
        </w:tblPrEx>
        <w:trPr>
          <w:cantSplit/>
          <w:trHeight w:val="800"/>
        </w:trPr>
        <w:tc>
          <w:tcPr>
            <w:tcW w:w="10803" w:type="dxa"/>
            <w:gridSpan w:val="2"/>
            <w:tcBorders>
              <w:top w:val="single" w:sz="4" w:space="0" w:color="6B6B6B"/>
              <w:left w:val="single" w:sz="4" w:space="0" w:color="6B6B6B"/>
              <w:right w:val="single" w:sz="4" w:space="0" w:color="6B6B6B"/>
            </w:tcBorders>
            <w:shd w:val="clear" w:color="auto" w:fill="E2EFD9" w:themeFill="accent6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42B44" w:rsidRPr="00F36562" w:rsidRDefault="00442B44" w:rsidP="00085DC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12C7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Отчет о деятельности Межотраслевого совета РСПП по прикладной метрологии и приборостроению за 2024 - 2025 гг. и планировании мероприятий на 2025 г.</w:t>
            </w:r>
          </w:p>
        </w:tc>
      </w:tr>
      <w:tr w:rsidR="00512C7E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12C7E" w:rsidRPr="00536AB8" w:rsidRDefault="00512C7E" w:rsidP="001539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7:10 – 17:20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12C7E" w:rsidRPr="00536AB8" w:rsidRDefault="0054412F" w:rsidP="00085DC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Кривов Анатолий Сергеевич </w:t>
            </w:r>
            <w:r w:rsidRPr="00536AB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536A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36AB8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>Председатель Межотраслевого совета по прикладной метрологии и приборостроению при Комитете РСПП по техническому регулированию</w:t>
            </w:r>
          </w:p>
        </w:tc>
      </w:tr>
      <w:tr w:rsidR="00153963" w:rsidRPr="00536AB8" w:rsidTr="0015396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731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963" w:rsidRPr="00536AB8" w:rsidRDefault="00442B44" w:rsidP="00085D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17:20 – 17:30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963" w:rsidRPr="00A6430D" w:rsidRDefault="00153963" w:rsidP="00085DC2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</w:pPr>
            <w:r w:rsidRPr="00A6430D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t>Обсуждение. Предложения к плану работы.</w:t>
            </w:r>
          </w:p>
        </w:tc>
      </w:tr>
      <w:tr w:rsidR="00153963" w:rsidRPr="00536AB8" w:rsidTr="00442B44">
        <w:tblPrEx>
          <w:tblBorders>
            <w:top w:val="none" w:sz="0" w:space="0" w:color="auto"/>
          </w:tblBorders>
        </w:tblPrEx>
        <w:trPr>
          <w:cantSplit/>
          <w:trHeight w:val="565"/>
        </w:trPr>
        <w:tc>
          <w:tcPr>
            <w:tcW w:w="1731" w:type="dxa"/>
            <w:tcBorders>
              <w:top w:val="single" w:sz="4" w:space="0" w:color="6B6B6B"/>
              <w:left w:val="single" w:sz="4" w:space="0" w:color="6B6B6B"/>
              <w:bottom w:val="single" w:sz="4" w:space="0" w:color="auto"/>
              <w:right w:val="single" w:sz="4" w:space="0" w:color="6B6B6B"/>
            </w:tcBorders>
            <w:shd w:val="clear" w:color="auto" w:fill="E2EFD9" w:themeFill="accent6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963" w:rsidRPr="00442B44" w:rsidRDefault="00442B44" w:rsidP="00085DC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2B4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6C6C6C"/>
              <w:left w:val="single" w:sz="4" w:space="0" w:color="6B6B6B"/>
              <w:bottom w:val="single" w:sz="4" w:space="0" w:color="auto"/>
              <w:right w:val="single" w:sz="4" w:space="0" w:color="6B6B6B"/>
            </w:tcBorders>
            <w:shd w:val="clear" w:color="auto" w:fill="E2EFD9" w:themeFill="accent6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53963" w:rsidRPr="00F36562" w:rsidRDefault="00153963" w:rsidP="00153963">
            <w:pPr>
              <w:widowControl w:val="0"/>
              <w:tabs>
                <w:tab w:val="left" w:pos="8334"/>
              </w:tabs>
              <w:autoSpaceDE w:val="0"/>
              <w:autoSpaceDN w:val="0"/>
              <w:adjustRightInd w:val="0"/>
              <w:spacing w:before="40" w:after="40" w:line="276" w:lineRule="auto"/>
              <w:ind w:left="33" w:right="20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Принятие решения</w:t>
            </w:r>
            <w:r w:rsidRPr="00F3656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Закрытие заседания.</w:t>
            </w:r>
          </w:p>
        </w:tc>
      </w:tr>
    </w:tbl>
    <w:p w:rsidR="00360EF2" w:rsidRPr="00153963" w:rsidRDefault="00442B44" w:rsidP="008D38B9">
      <w:pPr>
        <w:spacing w:before="80" w:after="80"/>
      </w:pPr>
      <w:bookmarkStart w:id="0" w:name="_GoBack"/>
      <w:bookmarkEnd w:id="0"/>
    </w:p>
    <w:sectPr w:rsidR="00360EF2" w:rsidRPr="00153963" w:rsidSect="00512C7E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08F25365"/>
    <w:multiLevelType w:val="hybridMultilevel"/>
    <w:tmpl w:val="15D84AE6"/>
    <w:lvl w:ilvl="0" w:tplc="ACCA5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4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6B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65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E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05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6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A7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67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732C32"/>
    <w:multiLevelType w:val="hybridMultilevel"/>
    <w:tmpl w:val="07DE2AD4"/>
    <w:lvl w:ilvl="0" w:tplc="D892D6D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3E7A185C"/>
    <w:multiLevelType w:val="hybridMultilevel"/>
    <w:tmpl w:val="5C88685C"/>
    <w:lvl w:ilvl="0" w:tplc="F2843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A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64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E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8D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8D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9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06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0B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BC5F3B"/>
    <w:multiLevelType w:val="hybridMultilevel"/>
    <w:tmpl w:val="291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51A46"/>
    <w:multiLevelType w:val="hybridMultilevel"/>
    <w:tmpl w:val="2C74B4B2"/>
    <w:lvl w:ilvl="0" w:tplc="85465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C5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A2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02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A8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CE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25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1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C1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7"/>
    <w:rsid w:val="00014EEF"/>
    <w:rsid w:val="00016981"/>
    <w:rsid w:val="0003509E"/>
    <w:rsid w:val="00037707"/>
    <w:rsid w:val="00040C74"/>
    <w:rsid w:val="0004108D"/>
    <w:rsid w:val="00053E00"/>
    <w:rsid w:val="00064081"/>
    <w:rsid w:val="000A77E5"/>
    <w:rsid w:val="000C609B"/>
    <w:rsid w:val="000C68CD"/>
    <w:rsid w:val="000E71C6"/>
    <w:rsid w:val="000F314B"/>
    <w:rsid w:val="001015C7"/>
    <w:rsid w:val="0012049E"/>
    <w:rsid w:val="001229B9"/>
    <w:rsid w:val="00125052"/>
    <w:rsid w:val="001278C0"/>
    <w:rsid w:val="00130315"/>
    <w:rsid w:val="00132A93"/>
    <w:rsid w:val="001451C0"/>
    <w:rsid w:val="00153963"/>
    <w:rsid w:val="00156800"/>
    <w:rsid w:val="00160922"/>
    <w:rsid w:val="00180A6E"/>
    <w:rsid w:val="001A51E3"/>
    <w:rsid w:val="001A707E"/>
    <w:rsid w:val="001C55E3"/>
    <w:rsid w:val="001E5BB3"/>
    <w:rsid w:val="001E5E41"/>
    <w:rsid w:val="002041C0"/>
    <w:rsid w:val="00213354"/>
    <w:rsid w:val="002264EE"/>
    <w:rsid w:val="00240427"/>
    <w:rsid w:val="00260861"/>
    <w:rsid w:val="00261935"/>
    <w:rsid w:val="0026670C"/>
    <w:rsid w:val="0026707A"/>
    <w:rsid w:val="00270D10"/>
    <w:rsid w:val="00272A47"/>
    <w:rsid w:val="00282251"/>
    <w:rsid w:val="002927B8"/>
    <w:rsid w:val="00296456"/>
    <w:rsid w:val="002A3F7A"/>
    <w:rsid w:val="002A67E0"/>
    <w:rsid w:val="002B3F70"/>
    <w:rsid w:val="002B6C2B"/>
    <w:rsid w:val="002C0A0C"/>
    <w:rsid w:val="002C30FB"/>
    <w:rsid w:val="002C32AB"/>
    <w:rsid w:val="002C644D"/>
    <w:rsid w:val="002D4A57"/>
    <w:rsid w:val="002E2ED0"/>
    <w:rsid w:val="002E332A"/>
    <w:rsid w:val="002F348C"/>
    <w:rsid w:val="002F56F4"/>
    <w:rsid w:val="00302202"/>
    <w:rsid w:val="0030316D"/>
    <w:rsid w:val="003111C8"/>
    <w:rsid w:val="00314878"/>
    <w:rsid w:val="0032260A"/>
    <w:rsid w:val="00336526"/>
    <w:rsid w:val="003423F3"/>
    <w:rsid w:val="003734B5"/>
    <w:rsid w:val="00397CE7"/>
    <w:rsid w:val="003A1443"/>
    <w:rsid w:val="003A2FA9"/>
    <w:rsid w:val="003A76B0"/>
    <w:rsid w:val="003A7B60"/>
    <w:rsid w:val="003D51A2"/>
    <w:rsid w:val="003F3070"/>
    <w:rsid w:val="003F351A"/>
    <w:rsid w:val="003F600F"/>
    <w:rsid w:val="003F69A2"/>
    <w:rsid w:val="003F76D2"/>
    <w:rsid w:val="00403613"/>
    <w:rsid w:val="00404777"/>
    <w:rsid w:val="00404F89"/>
    <w:rsid w:val="004171DA"/>
    <w:rsid w:val="004242BB"/>
    <w:rsid w:val="00430471"/>
    <w:rsid w:val="00431755"/>
    <w:rsid w:val="00442B44"/>
    <w:rsid w:val="00445B17"/>
    <w:rsid w:val="004564BF"/>
    <w:rsid w:val="00460429"/>
    <w:rsid w:val="00461C3A"/>
    <w:rsid w:val="0048055E"/>
    <w:rsid w:val="00480954"/>
    <w:rsid w:val="00494887"/>
    <w:rsid w:val="004C0F57"/>
    <w:rsid w:val="004F19DD"/>
    <w:rsid w:val="00510867"/>
    <w:rsid w:val="00512C7E"/>
    <w:rsid w:val="005249B2"/>
    <w:rsid w:val="00526E88"/>
    <w:rsid w:val="0053288F"/>
    <w:rsid w:val="0053336D"/>
    <w:rsid w:val="005367DB"/>
    <w:rsid w:val="00536AB8"/>
    <w:rsid w:val="0054412F"/>
    <w:rsid w:val="00545D75"/>
    <w:rsid w:val="00561F6A"/>
    <w:rsid w:val="00564746"/>
    <w:rsid w:val="005654D1"/>
    <w:rsid w:val="005831EE"/>
    <w:rsid w:val="00585B11"/>
    <w:rsid w:val="00590811"/>
    <w:rsid w:val="00594B8D"/>
    <w:rsid w:val="005A0070"/>
    <w:rsid w:val="005A754D"/>
    <w:rsid w:val="005C7188"/>
    <w:rsid w:val="005D03B5"/>
    <w:rsid w:val="005E304F"/>
    <w:rsid w:val="005F3724"/>
    <w:rsid w:val="005F4780"/>
    <w:rsid w:val="005F544D"/>
    <w:rsid w:val="00606DDD"/>
    <w:rsid w:val="0060722C"/>
    <w:rsid w:val="00612577"/>
    <w:rsid w:val="00617DFB"/>
    <w:rsid w:val="00645D63"/>
    <w:rsid w:val="006501A5"/>
    <w:rsid w:val="00683F3C"/>
    <w:rsid w:val="006915C3"/>
    <w:rsid w:val="006B0041"/>
    <w:rsid w:val="006E3D81"/>
    <w:rsid w:val="006E45E7"/>
    <w:rsid w:val="00713468"/>
    <w:rsid w:val="00717997"/>
    <w:rsid w:val="00732214"/>
    <w:rsid w:val="00742A9C"/>
    <w:rsid w:val="00751441"/>
    <w:rsid w:val="00760C55"/>
    <w:rsid w:val="00785284"/>
    <w:rsid w:val="007D1529"/>
    <w:rsid w:val="007D3B67"/>
    <w:rsid w:val="007D444E"/>
    <w:rsid w:val="007D4F3D"/>
    <w:rsid w:val="007D5972"/>
    <w:rsid w:val="007E565B"/>
    <w:rsid w:val="007F01F5"/>
    <w:rsid w:val="007F2003"/>
    <w:rsid w:val="007F25C3"/>
    <w:rsid w:val="007F2E18"/>
    <w:rsid w:val="007F3704"/>
    <w:rsid w:val="007F4230"/>
    <w:rsid w:val="007F6C75"/>
    <w:rsid w:val="00800803"/>
    <w:rsid w:val="00806346"/>
    <w:rsid w:val="00810C43"/>
    <w:rsid w:val="00811C5D"/>
    <w:rsid w:val="00840F7E"/>
    <w:rsid w:val="0084136E"/>
    <w:rsid w:val="0084292F"/>
    <w:rsid w:val="008446FB"/>
    <w:rsid w:val="00845B79"/>
    <w:rsid w:val="00852EBD"/>
    <w:rsid w:val="008665DE"/>
    <w:rsid w:val="0086758F"/>
    <w:rsid w:val="008734D9"/>
    <w:rsid w:val="00886B28"/>
    <w:rsid w:val="008D0644"/>
    <w:rsid w:val="008D38B9"/>
    <w:rsid w:val="008E28DC"/>
    <w:rsid w:val="008E3EBA"/>
    <w:rsid w:val="008E4989"/>
    <w:rsid w:val="008E674E"/>
    <w:rsid w:val="008E6BDF"/>
    <w:rsid w:val="00920803"/>
    <w:rsid w:val="0093211E"/>
    <w:rsid w:val="00935931"/>
    <w:rsid w:val="009500DA"/>
    <w:rsid w:val="00971E91"/>
    <w:rsid w:val="009746C0"/>
    <w:rsid w:val="00983356"/>
    <w:rsid w:val="009A43EC"/>
    <w:rsid w:val="009C41D1"/>
    <w:rsid w:val="009E6E30"/>
    <w:rsid w:val="009F1ACC"/>
    <w:rsid w:val="00A14FC2"/>
    <w:rsid w:val="00A15F0B"/>
    <w:rsid w:val="00A172EC"/>
    <w:rsid w:val="00A23366"/>
    <w:rsid w:val="00A375E1"/>
    <w:rsid w:val="00A6430D"/>
    <w:rsid w:val="00A76027"/>
    <w:rsid w:val="00A80C24"/>
    <w:rsid w:val="00A864FC"/>
    <w:rsid w:val="00A96B0A"/>
    <w:rsid w:val="00AA043B"/>
    <w:rsid w:val="00AD7DD5"/>
    <w:rsid w:val="00B22CFA"/>
    <w:rsid w:val="00B259F3"/>
    <w:rsid w:val="00B46EE5"/>
    <w:rsid w:val="00B50CBF"/>
    <w:rsid w:val="00B56C7E"/>
    <w:rsid w:val="00B61177"/>
    <w:rsid w:val="00B8130F"/>
    <w:rsid w:val="00B82E4A"/>
    <w:rsid w:val="00BA3AF8"/>
    <w:rsid w:val="00BB1018"/>
    <w:rsid w:val="00BB4E2A"/>
    <w:rsid w:val="00BC299A"/>
    <w:rsid w:val="00BC2D97"/>
    <w:rsid w:val="00BD58EE"/>
    <w:rsid w:val="00BD6746"/>
    <w:rsid w:val="00BD6BB4"/>
    <w:rsid w:val="00BE5AE7"/>
    <w:rsid w:val="00BF4926"/>
    <w:rsid w:val="00C056B8"/>
    <w:rsid w:val="00C20C5F"/>
    <w:rsid w:val="00C37AA1"/>
    <w:rsid w:val="00C446FE"/>
    <w:rsid w:val="00C52C3D"/>
    <w:rsid w:val="00C553F2"/>
    <w:rsid w:val="00C6656D"/>
    <w:rsid w:val="00C7028F"/>
    <w:rsid w:val="00C74EAF"/>
    <w:rsid w:val="00C753F3"/>
    <w:rsid w:val="00CB3B32"/>
    <w:rsid w:val="00CC4BF2"/>
    <w:rsid w:val="00CC7DDB"/>
    <w:rsid w:val="00D160EA"/>
    <w:rsid w:val="00D2221F"/>
    <w:rsid w:val="00D30ED4"/>
    <w:rsid w:val="00D4451D"/>
    <w:rsid w:val="00D5394A"/>
    <w:rsid w:val="00D9460D"/>
    <w:rsid w:val="00DA633B"/>
    <w:rsid w:val="00DC799A"/>
    <w:rsid w:val="00DD36B1"/>
    <w:rsid w:val="00DD3E75"/>
    <w:rsid w:val="00DD653D"/>
    <w:rsid w:val="00DF079E"/>
    <w:rsid w:val="00DF5873"/>
    <w:rsid w:val="00E00D75"/>
    <w:rsid w:val="00E017D5"/>
    <w:rsid w:val="00E04CA6"/>
    <w:rsid w:val="00E14BC8"/>
    <w:rsid w:val="00E2468D"/>
    <w:rsid w:val="00E47730"/>
    <w:rsid w:val="00E5383C"/>
    <w:rsid w:val="00E55197"/>
    <w:rsid w:val="00E62F2E"/>
    <w:rsid w:val="00E63E53"/>
    <w:rsid w:val="00E65164"/>
    <w:rsid w:val="00E6585B"/>
    <w:rsid w:val="00E73914"/>
    <w:rsid w:val="00E749E1"/>
    <w:rsid w:val="00E77E48"/>
    <w:rsid w:val="00E96843"/>
    <w:rsid w:val="00EA2461"/>
    <w:rsid w:val="00EA2884"/>
    <w:rsid w:val="00EB4984"/>
    <w:rsid w:val="00EB7F32"/>
    <w:rsid w:val="00EE07D4"/>
    <w:rsid w:val="00EE615F"/>
    <w:rsid w:val="00EE795B"/>
    <w:rsid w:val="00EF58EB"/>
    <w:rsid w:val="00F04EDD"/>
    <w:rsid w:val="00F058F2"/>
    <w:rsid w:val="00F05C01"/>
    <w:rsid w:val="00F20CD1"/>
    <w:rsid w:val="00F36562"/>
    <w:rsid w:val="00F37595"/>
    <w:rsid w:val="00F46642"/>
    <w:rsid w:val="00F47E04"/>
    <w:rsid w:val="00F6041D"/>
    <w:rsid w:val="00F61890"/>
    <w:rsid w:val="00F76DB3"/>
    <w:rsid w:val="00F86E41"/>
    <w:rsid w:val="00F90708"/>
    <w:rsid w:val="00F918EA"/>
    <w:rsid w:val="00F9324F"/>
    <w:rsid w:val="00F939FE"/>
    <w:rsid w:val="00FA09C9"/>
    <w:rsid w:val="00FA5727"/>
    <w:rsid w:val="00FB25DC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AA7D2"/>
  <w14:defaultImageDpi w14:val="32767"/>
  <w15:docId w15:val="{D9BC63A1-4EF5-4A55-919C-2B9FF84C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57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931"/>
    <w:rPr>
      <w:rFonts w:ascii="Tahoma" w:hAnsi="Tahoma" w:cs="Tahoma"/>
      <w:sz w:val="16"/>
      <w:szCs w:val="16"/>
      <w:lang w:val="de-DE"/>
    </w:rPr>
  </w:style>
  <w:style w:type="paragraph" w:styleId="a5">
    <w:name w:val="List Paragraph"/>
    <w:basedOn w:val="a"/>
    <w:uiPriority w:val="34"/>
    <w:qFormat/>
    <w:rsid w:val="009359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18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Прохорова</dc:creator>
  <cp:lastModifiedBy>Демаков Игорь Леонидович</cp:lastModifiedBy>
  <cp:revision>10</cp:revision>
  <cp:lastPrinted>2024-07-10T04:27:00Z</cp:lastPrinted>
  <dcterms:created xsi:type="dcterms:W3CDTF">2025-04-03T14:28:00Z</dcterms:created>
  <dcterms:modified xsi:type="dcterms:W3CDTF">2025-04-15T06:57:00Z</dcterms:modified>
</cp:coreProperties>
</file>