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76" w:rsidRPr="00297A20" w:rsidRDefault="00E07076" w:rsidP="00E07076">
      <w:pPr>
        <w:jc w:val="both"/>
      </w:pPr>
      <w:r w:rsidRPr="00297A20">
        <w:t xml:space="preserve">Сервис ТПП </w:t>
      </w:r>
      <w:proofErr w:type="gramStart"/>
      <w:r w:rsidRPr="00297A20">
        <w:t>Калужской</w:t>
      </w:r>
      <w:proofErr w:type="gramEnd"/>
      <w:r w:rsidRPr="00297A20">
        <w:t xml:space="preserve"> области </w:t>
      </w:r>
      <w:hyperlink r:id="rId7" w:history="1">
        <w:r w:rsidRPr="00297A20">
          <w:rPr>
            <w:rStyle w:val="a5"/>
          </w:rPr>
          <w:t xml:space="preserve">«Производственная кооперация и </w:t>
        </w:r>
        <w:proofErr w:type="spellStart"/>
        <w:r w:rsidRPr="00297A20">
          <w:rPr>
            <w:rStyle w:val="a5"/>
          </w:rPr>
          <w:t>импортозамещение</w:t>
        </w:r>
        <w:proofErr w:type="spellEnd"/>
        <w:r w:rsidRPr="00297A20">
          <w:rPr>
            <w:rStyle w:val="a5"/>
          </w:rPr>
          <w:t>»</w:t>
        </w:r>
      </w:hyperlink>
      <w:r w:rsidRPr="00297A20">
        <w:t>, где размещена актуальная информация по предложениям и запросам компаний региона</w:t>
      </w:r>
    </w:p>
    <w:p w:rsidR="00E07076" w:rsidRPr="00297A20" w:rsidRDefault="00E07076" w:rsidP="00E0707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DFBB702" wp14:editId="2CA8986D">
            <wp:extent cx="1160289" cy="1160289"/>
            <wp:effectExtent l="0" t="0" r="1905" b="1905"/>
            <wp:docPr id="1" name="Рисунок 1" descr="C:\Users\varsanov.vyu\AppData\Local\Microsoft\Windows\INetCache\Content.Word\калуга серви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rsanov.vyu\AppData\Local\Microsoft\Windows\INetCache\Content.Word\калуга сервис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98" cy="11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76" w:rsidRPr="00297A20" w:rsidRDefault="00E07076" w:rsidP="00E07076">
      <w:pPr>
        <w:jc w:val="both"/>
      </w:pPr>
      <w:hyperlink r:id="rId9" w:history="1">
        <w:r w:rsidRPr="00297A20">
          <w:rPr>
            <w:rStyle w:val="a5"/>
            <w:lang w:val="en-US"/>
          </w:rPr>
          <w:t>Telegram</w:t>
        </w:r>
        <w:r w:rsidRPr="00297A20">
          <w:rPr>
            <w:rStyle w:val="a5"/>
          </w:rPr>
          <w:t>-канал</w:t>
        </w:r>
      </w:hyperlink>
      <w:r w:rsidRPr="00297A20">
        <w:t xml:space="preserve"> «</w:t>
      </w:r>
      <w:r w:rsidRPr="00297A20">
        <w:rPr>
          <w:bCs/>
        </w:rPr>
        <w:t xml:space="preserve">Отобранные проекты для инвесторов», в котором размещаются бизнес-проекты, привлекающие инвестиции для развития и масштабирования (до 500 млн. </w:t>
      </w:r>
      <w:proofErr w:type="spellStart"/>
      <w:r w:rsidRPr="00297A20">
        <w:rPr>
          <w:bCs/>
        </w:rPr>
        <w:t>руб</w:t>
      </w:r>
      <w:proofErr w:type="spellEnd"/>
      <w:r w:rsidRPr="00297A20">
        <w:rPr>
          <w:bCs/>
        </w:rPr>
        <w:t>), каждый присланный проект заполняет анкету и перед размещением проходит экспресс-</w:t>
      </w:r>
      <w:proofErr w:type="spellStart"/>
      <w:r w:rsidRPr="00297A20">
        <w:rPr>
          <w:bCs/>
        </w:rPr>
        <w:t>скоринг</w:t>
      </w:r>
      <w:proofErr w:type="spellEnd"/>
      <w:r w:rsidRPr="00297A20">
        <w:rPr>
          <w:bCs/>
        </w:rPr>
        <w:t xml:space="preserve"> у экспертов</w:t>
      </w:r>
      <w:bookmarkStart w:id="0" w:name="_GoBack"/>
      <w:bookmarkEnd w:id="0"/>
    </w:p>
    <w:p w:rsidR="00E07076" w:rsidRDefault="00E07076" w:rsidP="00E0707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C9EDE79" wp14:editId="25C9C790">
            <wp:extent cx="1260475" cy="1260475"/>
            <wp:effectExtent l="0" t="0" r="0" b="0"/>
            <wp:docPr id="2" name="Рисунок 2" descr="C:\Users\varsanov.vyu\AppData\Local\Microsoft\Windows\INetCache\Content.Word\Орехан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sanov.vyu\AppData\Local\Microsoft\Windows\INetCache\Content.Word\Ореханов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F" w:rsidRPr="00297A20" w:rsidRDefault="00CA374F" w:rsidP="00CA374F">
      <w:pPr>
        <w:jc w:val="both"/>
      </w:pPr>
      <w:r w:rsidRPr="00297A20">
        <w:t xml:space="preserve">Сервис Корпорации МСП </w:t>
      </w:r>
      <w:hyperlink r:id="rId11" w:history="1">
        <w:r w:rsidRPr="00297A20">
          <w:rPr>
            <w:rStyle w:val="a5"/>
          </w:rPr>
          <w:t>«Производственная кооперация и сбыт»</w:t>
        </w:r>
      </w:hyperlink>
    </w:p>
    <w:p w:rsidR="00CA374F" w:rsidRDefault="00CA374F" w:rsidP="00CA374F">
      <w:pPr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44930" cy="1344930"/>
            <wp:effectExtent l="0" t="0" r="7620" b="7620"/>
            <wp:docPr id="5" name="Рисунок 5" descr="C:\Users\varsanov.vyu\AppData\Local\Microsoft\Windows\INetCache\Content.Word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sanov.vyu\AppData\Local\Microsoft\Windows\INetCache\Content.Word\qr-c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</w:p>
    <w:p w:rsidR="00CA374F" w:rsidRPr="00297A20" w:rsidRDefault="00356792" w:rsidP="00CA374F">
      <w:pPr>
        <w:jc w:val="both"/>
      </w:pPr>
      <w:hyperlink r:id="rId13" w:history="1">
        <w:proofErr w:type="spellStart"/>
        <w:r w:rsidR="00CA374F" w:rsidRPr="00297A20">
          <w:rPr>
            <w:rStyle w:val="a5"/>
            <w:b/>
          </w:rPr>
          <w:t>InvestAP</w:t>
        </w:r>
        <w:proofErr w:type="spellEnd"/>
      </w:hyperlink>
      <w:r w:rsidR="00CA374F" w:rsidRPr="00297A20">
        <w:t xml:space="preserve"> – первая российская цифровая платформа для анализа инвестиционной привлекательности </w:t>
      </w:r>
      <w:proofErr w:type="gramStart"/>
      <w:r w:rsidR="00CA374F" w:rsidRPr="00297A20">
        <w:t>бизнес-проектов</w:t>
      </w:r>
      <w:proofErr w:type="gramEnd"/>
      <w:r w:rsidR="00CA374F" w:rsidRPr="00297A20">
        <w:t xml:space="preserve"> и их связи с инвесторами, прошедшее акселерацию в </w:t>
      </w:r>
      <w:r w:rsidR="00CA374F">
        <w:t>«</w:t>
      </w:r>
      <w:r w:rsidR="00CA374F" w:rsidRPr="00297A20">
        <w:t>Спринт</w:t>
      </w:r>
      <w:r w:rsidR="00CA374F">
        <w:t xml:space="preserve">» </w:t>
      </w:r>
      <w:r w:rsidR="00CA374F" w:rsidRPr="00297A20">
        <w:t>ФРИИ</w:t>
      </w:r>
      <w:r w:rsidR="00CA374F">
        <w:t xml:space="preserve"> и </w:t>
      </w:r>
      <w:proofErr w:type="spellStart"/>
      <w:r w:rsidR="00CA374F">
        <w:t>Минцифры</w:t>
      </w:r>
      <w:proofErr w:type="spellEnd"/>
      <w:r w:rsidR="00CA374F">
        <w:t xml:space="preserve"> РФ</w:t>
      </w:r>
      <w:r w:rsidR="00CA374F" w:rsidRPr="00297A20">
        <w:t>, с российским патентом на полезную модель</w:t>
      </w:r>
    </w:p>
    <w:p w:rsidR="00CA374F" w:rsidRPr="00297A20" w:rsidRDefault="00CA374F" w:rsidP="00CA374F">
      <w:pPr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1260475" cy="1260475"/>
            <wp:effectExtent l="0" t="0" r="0" b="0"/>
            <wp:docPr id="4" name="Рисунок 4" descr="C:\Users\varsanov.vyu\AppData\Local\Microsoft\Windows\INetCache\Content.Word\investa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sanov.vyu\AppData\Local\Microsoft\Windows\INetCache\Content.Word\investapp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F" w:rsidRPr="00297A20" w:rsidRDefault="00356792" w:rsidP="00CA374F">
      <w:pPr>
        <w:jc w:val="both"/>
      </w:pPr>
      <w:hyperlink r:id="rId15" w:history="1">
        <w:r w:rsidR="00CA374F" w:rsidRPr="00297A20">
          <w:rPr>
            <w:rStyle w:val="a5"/>
          </w:rPr>
          <w:t>Меры поддержки</w:t>
        </w:r>
      </w:hyperlink>
      <w:r w:rsidR="00CA374F" w:rsidRPr="00297A20">
        <w:t xml:space="preserve"> в </w:t>
      </w:r>
      <w:proofErr w:type="gramStart"/>
      <w:r w:rsidR="00CA374F" w:rsidRPr="00297A20">
        <w:t>рамках</w:t>
      </w:r>
      <w:proofErr w:type="gramEnd"/>
      <w:r w:rsidR="00CA374F" w:rsidRPr="00297A20">
        <w:t xml:space="preserve"> Национального проекта «Малое и среднее предпринимательство и поддержка индивидуальной предпринимательской инициативы»</w:t>
      </w:r>
    </w:p>
    <w:p w:rsidR="004F40BE" w:rsidRPr="00E07076" w:rsidRDefault="00CA374F" w:rsidP="00E0707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7ED95E8" wp14:editId="109C9504">
            <wp:extent cx="1405890" cy="1405890"/>
            <wp:effectExtent l="0" t="0" r="3810" b="3810"/>
            <wp:docPr id="3" name="Рисунок 3" descr="C:\Users\varsanov.vyu\AppData\Local\Microsoft\Windows\INetCache\Content.Word\мойбизне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sanov.vyu\AppData\Local\Microsoft\Windows\INetCache\Content.Word\мойбизнес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0BE" w:rsidRPr="00E07076" w:rsidSect="00640DB8">
      <w:footerReference w:type="default" r:id="rId17"/>
      <w:footerReference w:type="first" r:id="rId18"/>
      <w:pgSz w:w="11906" w:h="16838"/>
      <w:pgMar w:top="1134" w:right="851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92" w:rsidRDefault="00356792">
      <w:r>
        <w:separator/>
      </w:r>
    </w:p>
  </w:endnote>
  <w:endnote w:type="continuationSeparator" w:id="0">
    <w:p w:rsidR="00356792" w:rsidRDefault="0035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0E" w:rsidRPr="008E470E" w:rsidRDefault="00356792" w:rsidP="008E470E">
    <w:pPr>
      <w:tabs>
        <w:tab w:val="left" w:pos="2205"/>
        <w:tab w:val="left" w:pos="2565"/>
      </w:tabs>
      <w:jc w:val="both"/>
      <w:rPr>
        <w:rFonts w:eastAsia="Calibri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55" w:rsidRPr="00FA6851" w:rsidRDefault="00CA374F" w:rsidP="00FA6851">
    <w:pPr>
      <w:pStyle w:val="a3"/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92" w:rsidRDefault="00356792">
      <w:r>
        <w:separator/>
      </w:r>
    </w:p>
  </w:footnote>
  <w:footnote w:type="continuationSeparator" w:id="0">
    <w:p w:rsidR="00356792" w:rsidRDefault="0035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86"/>
    <w:rsid w:val="000A1D86"/>
    <w:rsid w:val="00356792"/>
    <w:rsid w:val="004F40BE"/>
    <w:rsid w:val="00CA374F"/>
    <w:rsid w:val="00E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7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3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A37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3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7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3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A37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3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investap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aluga.tpprf.ru/ru/proekty/proizvodstvennaya-kooperatsiya-i-importozameshchenie/" TargetMode="Externa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xn--l1agf.xn--p1ai/services/development/prom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4;&#1086;&#1081;&#1073;&#1080;&#1079;&#1085;&#1077;&#1089;.&#1088;&#1092;/anticrisis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yznedv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Варсанов Владислав Юрьевич</dc:creator>
  <cp:lastModifiedBy>Варсанов Владислав Юрьевич</cp:lastModifiedBy>
  <cp:revision>2</cp:revision>
  <dcterms:created xsi:type="dcterms:W3CDTF">2022-10-11T10:57:00Z</dcterms:created>
  <dcterms:modified xsi:type="dcterms:W3CDTF">2022-10-11T10:57:00Z</dcterms:modified>
</cp:coreProperties>
</file>